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3D28D" w14:textId="77777777" w:rsidR="00EB78C5" w:rsidRPr="00EB78C5" w:rsidRDefault="00EB78C5" w:rsidP="00EB78C5">
      <w:pPr>
        <w:spacing w:before="150" w:after="180" w:line="240" w:lineRule="auto"/>
        <w:outlineLvl w:val="0"/>
        <w:rPr>
          <w:rFonts w:ascii="&amp;quot" w:eastAsia="Times New Roman" w:hAnsi="&amp;quot" w:cs="Times New Roman"/>
          <w:color w:val="007CAB"/>
          <w:kern w:val="36"/>
          <w:sz w:val="48"/>
          <w:szCs w:val="48"/>
          <w:lang w:eastAsia="de-CH"/>
        </w:rPr>
      </w:pPr>
      <w:r w:rsidRPr="00EB78C5">
        <w:rPr>
          <w:rFonts w:ascii="&amp;quot" w:eastAsia="Times New Roman" w:hAnsi="&amp;quot" w:cs="Times New Roman"/>
          <w:color w:val="007CAB"/>
          <w:kern w:val="36"/>
          <w:sz w:val="48"/>
          <w:szCs w:val="48"/>
          <w:lang w:eastAsia="de-CH"/>
        </w:rPr>
        <w:t xml:space="preserve">Das Fenster zur Welt </w:t>
      </w:r>
    </w:p>
    <w:p w14:paraId="025133C2" w14:textId="77777777" w:rsidR="00EB78C5" w:rsidRPr="00EB78C5" w:rsidRDefault="00EB78C5" w:rsidP="00EB78C5">
      <w:pPr>
        <w:spacing w:after="15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noProof/>
          <w:color w:val="565656"/>
          <w:sz w:val="23"/>
          <w:szCs w:val="23"/>
          <w:lang w:eastAsia="de-CH"/>
        </w:rPr>
        <w:drawing>
          <wp:inline distT="0" distB="0" distL="0" distR="0" wp14:anchorId="107BD0A9" wp14:editId="7900955E">
            <wp:extent cx="7162800" cy="4038600"/>
            <wp:effectExtent l="0" t="0" r="0" b="0"/>
            <wp:docPr id="21" name="Bild 21" descr="Das Fenster zur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s Fenster zur Wel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62800" cy="4038600"/>
                    </a:xfrm>
                    <a:prstGeom prst="rect">
                      <a:avLst/>
                    </a:prstGeom>
                    <a:noFill/>
                    <a:ln>
                      <a:noFill/>
                    </a:ln>
                  </pic:spPr>
                </pic:pic>
              </a:graphicData>
            </a:graphic>
          </wp:inline>
        </w:drawing>
      </w:r>
      <w:r w:rsidRPr="00EB78C5">
        <w:rPr>
          <w:rFonts w:ascii="&amp;quot" w:eastAsia="Times New Roman" w:hAnsi="&amp;quot" w:cs="Times New Roman"/>
          <w:color w:val="565656"/>
          <w:sz w:val="23"/>
          <w:szCs w:val="23"/>
          <w:lang w:eastAsia="de-CH"/>
        </w:rPr>
        <w:t xml:space="preserve">Volles Haus bei der Eröffnung der Ausstellung Die Welt im Kino im Museum am Hafen in Romanshorn. | © Andrin </w:t>
      </w:r>
      <w:proofErr w:type="spellStart"/>
      <w:r w:rsidRPr="00EB78C5">
        <w:rPr>
          <w:rFonts w:ascii="&amp;quot" w:eastAsia="Times New Roman" w:hAnsi="&amp;quot" w:cs="Times New Roman"/>
          <w:color w:val="565656"/>
          <w:sz w:val="23"/>
          <w:szCs w:val="23"/>
          <w:lang w:eastAsia="de-CH"/>
        </w:rPr>
        <w:t>Uetz</w:t>
      </w:r>
      <w:proofErr w:type="spellEnd"/>
    </w:p>
    <w:p w14:paraId="003B465D" w14:textId="77777777" w:rsidR="00EB78C5" w:rsidRPr="00EB78C5" w:rsidRDefault="00EB78C5" w:rsidP="00EB78C5">
      <w:pPr>
        <w:spacing w:before="240" w:after="180" w:line="240" w:lineRule="auto"/>
        <w:textAlignment w:val="top"/>
        <w:outlineLvl w:val="1"/>
        <w:rPr>
          <w:rFonts w:ascii="&amp;quot" w:eastAsia="Times New Roman" w:hAnsi="&amp;quot" w:cs="Times New Roman"/>
          <w:color w:val="565656"/>
          <w:sz w:val="36"/>
          <w:szCs w:val="36"/>
          <w:lang w:eastAsia="de-CH"/>
        </w:rPr>
      </w:pPr>
      <w:r w:rsidRPr="00EB78C5">
        <w:rPr>
          <w:rFonts w:ascii="&amp;quot" w:eastAsia="Times New Roman" w:hAnsi="&amp;quot" w:cs="Times New Roman"/>
          <w:color w:val="565656"/>
          <w:sz w:val="36"/>
          <w:szCs w:val="36"/>
          <w:lang w:eastAsia="de-CH"/>
        </w:rPr>
        <w:t>Das Kino Roxy und das Museum am Hafen in Romanshorn liefern mit ihrer Ausstellung „Die Welt im Kino” eine liebevolle Hommage an einen magischen Ort. </w:t>
      </w:r>
    </w:p>
    <w:p w14:paraId="7D0709B1"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Eigentlich dürfte es diese Ausstellung gar nicht geben. Denn es sollte eine Jubiläums-Schau werden. 100 Jahre </w:t>
      </w:r>
      <w:hyperlink r:id="rId6" w:tgtFrame="_blank" w:history="1">
        <w:r w:rsidRPr="00EB78C5">
          <w:rPr>
            <w:rFonts w:ascii="&amp;quot" w:eastAsia="Times New Roman" w:hAnsi="&amp;quot" w:cs="Times New Roman"/>
            <w:color w:val="007CAB"/>
            <w:sz w:val="23"/>
            <w:szCs w:val="23"/>
            <w:lang w:eastAsia="de-CH"/>
          </w:rPr>
          <w:t>Kino Roxy in Romanshorn</w:t>
        </w:r>
      </w:hyperlink>
      <w:r w:rsidRPr="00EB78C5">
        <w:rPr>
          <w:rFonts w:ascii="&amp;quot" w:eastAsia="Times New Roman" w:hAnsi="&amp;quot" w:cs="Times New Roman"/>
          <w:color w:val="565656"/>
          <w:sz w:val="23"/>
          <w:szCs w:val="23"/>
          <w:lang w:eastAsia="de-CH"/>
        </w:rPr>
        <w:t xml:space="preserve"> sollten gefeiert werden. Und dann das: Bei den Recherchen im Grundbuchamt kam heraus, dass das Kino gar nicht 100, sondern erst 95 Jahre alt ist, nämlich 1925 eröffnet wurde. Daran erinnerte Vreni Schawalder, langjährige Präsidentin des Trägervereins des Kinos und Kuratorin der Schau, bei der Eröffnung im Museum am Hafen am vergangenen Sonntag.</w:t>
      </w:r>
    </w:p>
    <w:p w14:paraId="120BCD13"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Dass das Thema offenbar trotzdem gut gewählt war, zeigte der Publikumszuspruch: Die Gäste drängen sich bereits vor Beginn bis zum Eingang </w:t>
      </w:r>
      <w:proofErr w:type="gramStart"/>
      <w:r w:rsidRPr="00EB78C5">
        <w:rPr>
          <w:rFonts w:ascii="&amp;quot" w:eastAsia="Times New Roman" w:hAnsi="&amp;quot" w:cs="Times New Roman"/>
          <w:color w:val="565656"/>
          <w:sz w:val="23"/>
          <w:szCs w:val="23"/>
          <w:lang w:eastAsia="de-CH"/>
        </w:rPr>
        <w:t>des Museum</w:t>
      </w:r>
      <w:proofErr w:type="gramEnd"/>
      <w:r w:rsidRPr="00EB78C5">
        <w:rPr>
          <w:rFonts w:ascii="&amp;quot" w:eastAsia="Times New Roman" w:hAnsi="&amp;quot" w:cs="Times New Roman"/>
          <w:color w:val="565656"/>
          <w:sz w:val="23"/>
          <w:szCs w:val="23"/>
          <w:lang w:eastAsia="de-CH"/>
        </w:rPr>
        <w:t xml:space="preserve"> am Hafen im Dachgeschoss des ehemaligen Zollhauses. Die Schau hat auch deshalb ihre Berechtigung, weil es um mehr als nur ein Jubiläum dieses einen Kinos geht. Bis zum 30. September 2020 ist «Die Welt im Kino» zu sehen.</w:t>
      </w:r>
    </w:p>
    <w:p w14:paraId="69C70C45" w14:textId="77777777" w:rsidR="00EB78C5" w:rsidRPr="00EB78C5" w:rsidRDefault="00EB78C5" w:rsidP="00EB78C5">
      <w:pPr>
        <w:spacing w:after="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noProof/>
          <w:color w:val="565656"/>
          <w:sz w:val="23"/>
          <w:szCs w:val="23"/>
          <w:lang w:eastAsia="de-CH"/>
        </w:rPr>
        <w:lastRenderedPageBreak/>
        <w:drawing>
          <wp:inline distT="0" distB="0" distL="0" distR="0" wp14:anchorId="266F3D46" wp14:editId="148E5F4E">
            <wp:extent cx="7048500" cy="419100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48500" cy="4191000"/>
                    </a:xfrm>
                    <a:prstGeom prst="rect">
                      <a:avLst/>
                    </a:prstGeom>
                    <a:noFill/>
                    <a:ln>
                      <a:noFill/>
                    </a:ln>
                  </pic:spPr>
                </pic:pic>
              </a:graphicData>
            </a:graphic>
          </wp:inline>
        </w:drawing>
      </w:r>
      <w:r w:rsidRPr="00EB78C5">
        <w:rPr>
          <w:rFonts w:ascii="&amp;quot" w:eastAsia="Times New Roman" w:hAnsi="&amp;quot" w:cs="Times New Roman"/>
          <w:color w:val="565656"/>
          <w:sz w:val="23"/>
          <w:szCs w:val="23"/>
          <w:lang w:eastAsia="de-CH"/>
        </w:rPr>
        <w:t xml:space="preserve">Einige der Exponate sind schon über hundert Jahre alt. Dieses </w:t>
      </w:r>
      <w:proofErr w:type="spellStart"/>
      <w:r w:rsidRPr="00EB78C5">
        <w:rPr>
          <w:rFonts w:ascii="&amp;quot" w:eastAsia="Times New Roman" w:hAnsi="&amp;quot" w:cs="Times New Roman"/>
          <w:color w:val="565656"/>
          <w:sz w:val="23"/>
          <w:szCs w:val="23"/>
          <w:lang w:eastAsia="de-CH"/>
        </w:rPr>
        <w:t>Praxisnoskop</w:t>
      </w:r>
      <w:proofErr w:type="spellEnd"/>
      <w:r w:rsidRPr="00EB78C5">
        <w:rPr>
          <w:rFonts w:ascii="&amp;quot" w:eastAsia="Times New Roman" w:hAnsi="&amp;quot" w:cs="Times New Roman"/>
          <w:color w:val="565656"/>
          <w:sz w:val="23"/>
          <w:szCs w:val="23"/>
          <w:lang w:eastAsia="de-CH"/>
        </w:rPr>
        <w:t xml:space="preserve"> aus der Mitte des 19. Jahrhunderts zum Beispiel. Erfunden 1877 vom Franzosen Emile Reynaud. Bild: Andrin </w:t>
      </w:r>
      <w:proofErr w:type="spellStart"/>
      <w:r w:rsidRPr="00EB78C5">
        <w:rPr>
          <w:rFonts w:ascii="&amp;quot" w:eastAsia="Times New Roman" w:hAnsi="&amp;quot" w:cs="Times New Roman"/>
          <w:color w:val="565656"/>
          <w:sz w:val="23"/>
          <w:szCs w:val="23"/>
          <w:lang w:eastAsia="de-CH"/>
        </w:rPr>
        <w:t>Uetz</w:t>
      </w:r>
      <w:proofErr w:type="spellEnd"/>
      <w:r w:rsidRPr="00EB78C5">
        <w:rPr>
          <w:rFonts w:ascii="&amp;quot" w:eastAsia="Times New Roman" w:hAnsi="&amp;quot" w:cs="Times New Roman"/>
          <w:color w:val="565656"/>
          <w:sz w:val="23"/>
          <w:szCs w:val="23"/>
          <w:lang w:eastAsia="de-CH"/>
        </w:rPr>
        <w:t xml:space="preserve"> </w:t>
      </w:r>
    </w:p>
    <w:p w14:paraId="142EA004" w14:textId="77777777" w:rsidR="00EB78C5" w:rsidRPr="00EB78C5" w:rsidRDefault="00EB78C5" w:rsidP="00EB78C5">
      <w:pPr>
        <w:spacing w:before="312" w:after="180" w:line="240" w:lineRule="auto"/>
        <w:textAlignment w:val="top"/>
        <w:outlineLvl w:val="2"/>
        <w:rPr>
          <w:rFonts w:ascii="&amp;quot" w:eastAsia="Times New Roman" w:hAnsi="&amp;quot" w:cs="Times New Roman"/>
          <w:color w:val="565656"/>
          <w:sz w:val="27"/>
          <w:szCs w:val="27"/>
          <w:lang w:eastAsia="de-CH"/>
        </w:rPr>
      </w:pPr>
      <w:r w:rsidRPr="00EB78C5">
        <w:rPr>
          <w:rFonts w:ascii="&amp;quot" w:eastAsia="Times New Roman" w:hAnsi="&amp;quot" w:cs="Times New Roman"/>
          <w:color w:val="565656"/>
          <w:sz w:val="27"/>
          <w:szCs w:val="27"/>
          <w:lang w:eastAsia="de-CH"/>
        </w:rPr>
        <w:t>Der Zauber dieses magischen Ortes wird greifbar </w:t>
      </w:r>
    </w:p>
    <w:p w14:paraId="5BBD70F9"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Wie der Titel der Ausstellung schon besagt, ist das Kino nicht nur eine Welt für sich – das wäre dann “Die Welt des Kinos” – sondern eine Art Fenster zur Welt. Das wird von der Ausstellung schön gezeigt durch die historischen Kameras und Projektoren, welche auch heute noch erahnen lassen, was für eine wundersame Schau dieses Kino in seinen Anfangsjahren gewesen sein muss für die Kinogänger*Innen. </w:t>
      </w:r>
    </w:p>
    <w:p w14:paraId="0DA3F127"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Ergänzt werden diese historischen Objekte von einer Serie von Interviews mit Kinoenthusiasten*Innen aus der Region, die Bernadette Berchtold geführt hat. Von der 87-jährigen Kinobesucherin, welche sich an ihren ersten Besuch erinnert und auch heute noch regelmässig ins Roxy zu </w:t>
      </w:r>
      <w:proofErr w:type="spellStart"/>
      <w:r w:rsidRPr="00EB78C5">
        <w:rPr>
          <w:rFonts w:ascii="&amp;quot" w:eastAsia="Times New Roman" w:hAnsi="&amp;quot" w:cs="Times New Roman"/>
          <w:color w:val="565656"/>
          <w:sz w:val="23"/>
          <w:szCs w:val="23"/>
          <w:lang w:eastAsia="de-CH"/>
        </w:rPr>
        <w:t>KiKaKu</w:t>
      </w:r>
      <w:proofErr w:type="spellEnd"/>
      <w:r w:rsidRPr="00EB78C5">
        <w:rPr>
          <w:rFonts w:ascii="&amp;quot" w:eastAsia="Times New Roman" w:hAnsi="&amp;quot" w:cs="Times New Roman"/>
          <w:color w:val="565656"/>
          <w:sz w:val="23"/>
          <w:szCs w:val="23"/>
          <w:lang w:eastAsia="de-CH"/>
        </w:rPr>
        <w:t xml:space="preserve"> (Kino Kaffee Kuchen) geht, bis zum 13-jährigen Filmfan. Es zeigt sich vor allem eines: Nämlich, dass das Kino auch heute – in unserer Zeit von Streaming, Netflix und </w:t>
      </w:r>
      <w:proofErr w:type="spellStart"/>
      <w:r w:rsidRPr="00EB78C5">
        <w:rPr>
          <w:rFonts w:ascii="&amp;quot" w:eastAsia="Times New Roman" w:hAnsi="&amp;quot" w:cs="Times New Roman"/>
          <w:color w:val="565656"/>
          <w:sz w:val="23"/>
          <w:szCs w:val="23"/>
          <w:lang w:eastAsia="de-CH"/>
        </w:rPr>
        <w:t>information</w:t>
      </w:r>
      <w:proofErr w:type="spellEnd"/>
      <w:r w:rsidRPr="00EB78C5">
        <w:rPr>
          <w:rFonts w:ascii="&amp;quot" w:eastAsia="Times New Roman" w:hAnsi="&amp;quot" w:cs="Times New Roman"/>
          <w:color w:val="565656"/>
          <w:sz w:val="23"/>
          <w:szCs w:val="23"/>
          <w:lang w:eastAsia="de-CH"/>
        </w:rPr>
        <w:t xml:space="preserve"> </w:t>
      </w:r>
      <w:proofErr w:type="spellStart"/>
      <w:r w:rsidRPr="00EB78C5">
        <w:rPr>
          <w:rFonts w:ascii="&amp;quot" w:eastAsia="Times New Roman" w:hAnsi="&amp;quot" w:cs="Times New Roman"/>
          <w:color w:val="565656"/>
          <w:sz w:val="23"/>
          <w:szCs w:val="23"/>
          <w:lang w:eastAsia="de-CH"/>
        </w:rPr>
        <w:t>overload</w:t>
      </w:r>
      <w:proofErr w:type="spellEnd"/>
      <w:r w:rsidRPr="00EB78C5">
        <w:rPr>
          <w:rFonts w:ascii="&amp;quot" w:eastAsia="Times New Roman" w:hAnsi="&amp;quot" w:cs="Times New Roman"/>
          <w:color w:val="565656"/>
          <w:sz w:val="23"/>
          <w:szCs w:val="23"/>
          <w:lang w:eastAsia="de-CH"/>
        </w:rPr>
        <w:t xml:space="preserve"> – immer noch seinen Reiz hat. Die Ausstellung am Hafen Romanshorn zeigt, dass die Welt im Kino eben doch eine andere ist als die Welt im Smartphone.</w:t>
      </w:r>
    </w:p>
    <w:p w14:paraId="65671FD6" w14:textId="77777777" w:rsidR="00EB78C5" w:rsidRPr="00EB78C5" w:rsidRDefault="00EB78C5" w:rsidP="00EB78C5">
      <w:pPr>
        <w:spacing w:after="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noProof/>
          <w:color w:val="565656"/>
          <w:sz w:val="23"/>
          <w:szCs w:val="23"/>
          <w:lang w:eastAsia="de-CH"/>
        </w:rPr>
        <w:lastRenderedPageBreak/>
        <w:drawing>
          <wp:inline distT="0" distB="0" distL="0" distR="0" wp14:anchorId="34EAE1A5" wp14:editId="31DF3429">
            <wp:extent cx="7048500" cy="41910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0" cy="4191000"/>
                    </a:xfrm>
                    <a:prstGeom prst="rect">
                      <a:avLst/>
                    </a:prstGeom>
                    <a:noFill/>
                    <a:ln>
                      <a:noFill/>
                    </a:ln>
                  </pic:spPr>
                </pic:pic>
              </a:graphicData>
            </a:graphic>
          </wp:inline>
        </w:drawing>
      </w:r>
      <w:r w:rsidRPr="00EB78C5">
        <w:rPr>
          <w:rFonts w:ascii="&amp;quot" w:eastAsia="Times New Roman" w:hAnsi="&amp;quot" w:cs="Times New Roman"/>
          <w:color w:val="565656"/>
          <w:sz w:val="23"/>
          <w:szCs w:val="23"/>
          <w:lang w:eastAsia="de-CH"/>
        </w:rPr>
        <w:t xml:space="preserve">Die Ausstellung widmet sich auch der Thurgauer Kinogeschichte. Bild: Andrin </w:t>
      </w:r>
      <w:proofErr w:type="spellStart"/>
      <w:r w:rsidRPr="00EB78C5">
        <w:rPr>
          <w:rFonts w:ascii="&amp;quot" w:eastAsia="Times New Roman" w:hAnsi="&amp;quot" w:cs="Times New Roman"/>
          <w:color w:val="565656"/>
          <w:sz w:val="23"/>
          <w:szCs w:val="23"/>
          <w:lang w:eastAsia="de-CH"/>
        </w:rPr>
        <w:t>Uetz</w:t>
      </w:r>
      <w:proofErr w:type="spellEnd"/>
      <w:r w:rsidRPr="00EB78C5">
        <w:rPr>
          <w:rFonts w:ascii="&amp;quot" w:eastAsia="Times New Roman" w:hAnsi="&amp;quot" w:cs="Times New Roman"/>
          <w:color w:val="565656"/>
          <w:sz w:val="23"/>
          <w:szCs w:val="23"/>
          <w:lang w:eastAsia="de-CH"/>
        </w:rPr>
        <w:t xml:space="preserve"> </w:t>
      </w:r>
    </w:p>
    <w:p w14:paraId="403D3733" w14:textId="77777777" w:rsidR="00EB78C5" w:rsidRPr="00EB78C5" w:rsidRDefault="00EB78C5" w:rsidP="00EB78C5">
      <w:pPr>
        <w:spacing w:before="312" w:after="180" w:line="240" w:lineRule="auto"/>
        <w:textAlignment w:val="top"/>
        <w:outlineLvl w:val="2"/>
        <w:rPr>
          <w:rFonts w:ascii="&amp;quot" w:eastAsia="Times New Roman" w:hAnsi="&amp;quot" w:cs="Times New Roman"/>
          <w:color w:val="565656"/>
          <w:sz w:val="27"/>
          <w:szCs w:val="27"/>
          <w:lang w:eastAsia="de-CH"/>
        </w:rPr>
      </w:pPr>
      <w:r w:rsidRPr="00EB78C5">
        <w:rPr>
          <w:rFonts w:ascii="&amp;quot" w:eastAsia="Times New Roman" w:hAnsi="&amp;quot" w:cs="Times New Roman"/>
          <w:color w:val="565656"/>
          <w:sz w:val="27"/>
          <w:szCs w:val="27"/>
          <w:lang w:eastAsia="de-CH"/>
        </w:rPr>
        <w:t>Mit Stephanie Glaser baden im Bodensee</w:t>
      </w:r>
    </w:p>
    <w:p w14:paraId="077B6CEF"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Fassbar wird das auch in den Erzählungen </w:t>
      </w:r>
      <w:hyperlink r:id="rId9" w:tgtFrame="_blank" w:history="1">
        <w:r w:rsidRPr="00EB78C5">
          <w:rPr>
            <w:rFonts w:ascii="&amp;quot" w:eastAsia="Times New Roman" w:hAnsi="&amp;quot" w:cs="Times New Roman"/>
            <w:color w:val="007CAB"/>
            <w:sz w:val="23"/>
            <w:szCs w:val="23"/>
            <w:lang w:eastAsia="de-CH"/>
          </w:rPr>
          <w:t>der Schauspielerin Lotti Happle</w:t>
        </w:r>
      </w:hyperlink>
      <w:r w:rsidRPr="00EB78C5">
        <w:rPr>
          <w:rFonts w:ascii="&amp;quot" w:eastAsia="Times New Roman" w:hAnsi="&amp;quot" w:cs="Times New Roman"/>
          <w:color w:val="565656"/>
          <w:sz w:val="23"/>
          <w:szCs w:val="23"/>
          <w:lang w:eastAsia="de-CH"/>
        </w:rPr>
        <w:t>. Sie ist Gast der Vernissage und berichtet von ihrer Arbeit als Schauspielerin in Kinofilmen, TV-Produktionen sowie im Theater. </w:t>
      </w:r>
    </w:p>
    <w:p w14:paraId="250EB24A"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„Das sind zwei völlig unterschiedliche Spieltechniken. Wenn du morgens ans Filmset kommst, musst du unter Umständen gleich den emotionalen Höhepunkt des gesamten Filmes abliefern, und zwar </w:t>
      </w:r>
      <w:proofErr w:type="spellStart"/>
      <w:proofErr w:type="gramStart"/>
      <w:r w:rsidRPr="00EB78C5">
        <w:rPr>
          <w:rFonts w:ascii="&amp;quot" w:eastAsia="Times New Roman" w:hAnsi="&amp;quot" w:cs="Times New Roman"/>
          <w:color w:val="565656"/>
          <w:sz w:val="23"/>
          <w:szCs w:val="23"/>
          <w:lang w:eastAsia="de-CH"/>
        </w:rPr>
        <w:t>fünf mal</w:t>
      </w:r>
      <w:proofErr w:type="spellEnd"/>
      <w:proofErr w:type="gramEnd"/>
      <w:r w:rsidRPr="00EB78C5">
        <w:rPr>
          <w:rFonts w:ascii="&amp;quot" w:eastAsia="Times New Roman" w:hAnsi="&amp;quot" w:cs="Times New Roman"/>
          <w:color w:val="565656"/>
          <w:sz w:val="23"/>
          <w:szCs w:val="23"/>
          <w:lang w:eastAsia="de-CH"/>
        </w:rPr>
        <w:t xml:space="preserve"> hintereinander. Du lernst auf Knopfdruck Emotionen abzurufen. Aber du musst gleichzeitig auch viel subtiler spielen. Im Theater sind die Gefühle aufgeblasen, alles muss vergrössert werden, vor der Kamera hingegen wäre das viel zu pathetisch”, beschreibt Happle die unterschiedlichen Techniken ihres Schaffens. </w:t>
      </w:r>
    </w:p>
    <w:p w14:paraId="3FDA93D4" w14:textId="77777777" w:rsidR="00EB78C5" w:rsidRPr="00EB78C5" w:rsidRDefault="00EB78C5" w:rsidP="00EB78C5">
      <w:pPr>
        <w:spacing w:before="312" w:after="180" w:line="240" w:lineRule="auto"/>
        <w:textAlignment w:val="top"/>
        <w:outlineLvl w:val="2"/>
        <w:rPr>
          <w:rFonts w:ascii="&amp;quot" w:eastAsia="Times New Roman" w:hAnsi="&amp;quot" w:cs="Times New Roman"/>
          <w:color w:val="565656"/>
          <w:sz w:val="27"/>
          <w:szCs w:val="27"/>
          <w:lang w:eastAsia="de-CH"/>
        </w:rPr>
      </w:pPr>
      <w:r w:rsidRPr="00EB78C5">
        <w:rPr>
          <w:rFonts w:ascii="&amp;quot" w:eastAsia="Times New Roman" w:hAnsi="&amp;quot" w:cs="Times New Roman"/>
          <w:color w:val="565656"/>
          <w:sz w:val="27"/>
          <w:szCs w:val="27"/>
          <w:lang w:eastAsia="de-CH"/>
        </w:rPr>
        <w:t>Wie man sich mit Haut und Haaren in eine Figur verwandelt</w:t>
      </w:r>
    </w:p>
    <w:p w14:paraId="3F6608C7"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Auf die Frage, wie das denn so sei an der Seite von Berühmtheiten zu spielen, kommt Happle eine lustige Anekdote aus den Dreharbeiten zum </w:t>
      </w:r>
      <w:hyperlink r:id="rId10" w:tgtFrame="_blank" w:history="1">
        <w:r w:rsidRPr="00EB78C5">
          <w:rPr>
            <w:rFonts w:ascii="&amp;quot" w:eastAsia="Times New Roman" w:hAnsi="&amp;quot" w:cs="Times New Roman"/>
            <w:color w:val="007CAB"/>
            <w:sz w:val="23"/>
            <w:szCs w:val="23"/>
            <w:lang w:eastAsia="de-CH"/>
          </w:rPr>
          <w:t xml:space="preserve">„Fräuleinwunder” (Schweiz 2008, Regie: Sabine Boss) </w:t>
        </w:r>
      </w:hyperlink>
      <w:r w:rsidRPr="00EB78C5">
        <w:rPr>
          <w:rFonts w:ascii="&amp;quot" w:eastAsia="Times New Roman" w:hAnsi="&amp;quot" w:cs="Times New Roman"/>
          <w:color w:val="565656"/>
          <w:sz w:val="23"/>
          <w:szCs w:val="23"/>
          <w:lang w:eastAsia="de-CH"/>
        </w:rPr>
        <w:t xml:space="preserve">in den Sinn. Für eine Szene, welche vor dem </w:t>
      </w:r>
      <w:proofErr w:type="spellStart"/>
      <w:r w:rsidRPr="00EB78C5">
        <w:rPr>
          <w:rFonts w:ascii="&amp;quot" w:eastAsia="Times New Roman" w:hAnsi="&amp;quot" w:cs="Times New Roman"/>
          <w:color w:val="565656"/>
          <w:sz w:val="23"/>
          <w:szCs w:val="23"/>
          <w:lang w:eastAsia="de-CH"/>
        </w:rPr>
        <w:t>Romanshorner</w:t>
      </w:r>
      <w:proofErr w:type="spellEnd"/>
      <w:r w:rsidRPr="00EB78C5">
        <w:rPr>
          <w:rFonts w:ascii="&amp;quot" w:eastAsia="Times New Roman" w:hAnsi="&amp;quot" w:cs="Times New Roman"/>
          <w:color w:val="565656"/>
          <w:sz w:val="23"/>
          <w:szCs w:val="23"/>
          <w:lang w:eastAsia="de-CH"/>
        </w:rPr>
        <w:t xml:space="preserve"> Hafen gedreht wurde, habe die damals bereits 88-jährige Schauspielerin Stephanie Glaser darauf bestanden, ohne Stuntfrau auszukommen und selbst ins Wasser zu springen. Sie hätte so lange mit der Regie gestritten, bis diese schlussendlich klein beigab und die Dame sich ins kühle Nass fallen lassen durfte. </w:t>
      </w:r>
    </w:p>
    <w:p w14:paraId="486B8F30"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Als Schlüsselerlebnis ihrer Schauspielkarriere nennt Happle </w:t>
      </w:r>
      <w:hyperlink r:id="rId11" w:tgtFrame="_blank" w:history="1">
        <w:r w:rsidRPr="00EB78C5">
          <w:rPr>
            <w:rFonts w:ascii="&amp;quot" w:eastAsia="Times New Roman" w:hAnsi="&amp;quot" w:cs="Times New Roman"/>
            <w:color w:val="007CAB"/>
            <w:sz w:val="23"/>
            <w:szCs w:val="23"/>
            <w:lang w:eastAsia="de-CH"/>
          </w:rPr>
          <w:t>den Kurzfilm „Kinder der Nacht” (Schweiz 2017)</w:t>
        </w:r>
      </w:hyperlink>
      <w:r w:rsidRPr="00EB78C5">
        <w:rPr>
          <w:rFonts w:ascii="&amp;quot" w:eastAsia="Times New Roman" w:hAnsi="&amp;quot" w:cs="Times New Roman"/>
          <w:color w:val="565656"/>
          <w:sz w:val="23"/>
          <w:szCs w:val="23"/>
          <w:lang w:eastAsia="de-CH"/>
        </w:rPr>
        <w:t xml:space="preserve"> des jungen ZHdK-Absolventen Kim </w:t>
      </w:r>
      <w:proofErr w:type="spellStart"/>
      <w:r w:rsidRPr="00EB78C5">
        <w:rPr>
          <w:rFonts w:ascii="&amp;quot" w:eastAsia="Times New Roman" w:hAnsi="&amp;quot" w:cs="Times New Roman"/>
          <w:color w:val="565656"/>
          <w:sz w:val="23"/>
          <w:szCs w:val="23"/>
          <w:lang w:eastAsia="de-CH"/>
        </w:rPr>
        <w:t>Allamand</w:t>
      </w:r>
      <w:proofErr w:type="spellEnd"/>
      <w:r w:rsidRPr="00EB78C5">
        <w:rPr>
          <w:rFonts w:ascii="&amp;quot" w:eastAsia="Times New Roman" w:hAnsi="&amp;quot" w:cs="Times New Roman"/>
          <w:color w:val="565656"/>
          <w:sz w:val="23"/>
          <w:szCs w:val="23"/>
          <w:lang w:eastAsia="de-CH"/>
        </w:rPr>
        <w:t xml:space="preserve">. Zwei junge Frauen beschliessen darin sich gemeinsam das Leben zu nehmen. Es sei für Happle das erste Mal </w:t>
      </w:r>
      <w:r w:rsidRPr="00EB78C5">
        <w:rPr>
          <w:rFonts w:ascii="&amp;quot" w:eastAsia="Times New Roman" w:hAnsi="&amp;quot" w:cs="Times New Roman"/>
          <w:color w:val="565656"/>
          <w:sz w:val="23"/>
          <w:szCs w:val="23"/>
          <w:lang w:eastAsia="de-CH"/>
        </w:rPr>
        <w:lastRenderedPageBreak/>
        <w:t xml:space="preserve">gewesen, dass sie sich ganz ohne Angst mit „Haut und Haar und Herz und Seele” in eine Figur hineingeben konnte. Wer sich davon überzeugen will, findet den Film </w:t>
      </w:r>
      <w:hyperlink r:id="rId12" w:tgtFrame="_blank" w:history="1">
        <w:r w:rsidRPr="00EB78C5">
          <w:rPr>
            <w:rFonts w:ascii="&amp;quot" w:eastAsia="Times New Roman" w:hAnsi="&amp;quot" w:cs="Times New Roman"/>
            <w:color w:val="007CAB"/>
            <w:sz w:val="23"/>
            <w:szCs w:val="23"/>
            <w:lang w:eastAsia="de-CH"/>
          </w:rPr>
          <w:t>hier</w:t>
        </w:r>
      </w:hyperlink>
      <w:r w:rsidRPr="00EB78C5">
        <w:rPr>
          <w:rFonts w:ascii="&amp;quot" w:eastAsia="Times New Roman" w:hAnsi="&amp;quot" w:cs="Times New Roman"/>
          <w:color w:val="565656"/>
          <w:sz w:val="23"/>
          <w:szCs w:val="23"/>
          <w:lang w:eastAsia="de-CH"/>
        </w:rPr>
        <w:t>. </w:t>
      </w:r>
    </w:p>
    <w:p w14:paraId="6160F68F" w14:textId="77777777" w:rsidR="00EB78C5" w:rsidRPr="00EB78C5" w:rsidRDefault="00EB78C5" w:rsidP="00EB78C5">
      <w:pPr>
        <w:spacing w:after="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noProof/>
          <w:color w:val="565656"/>
          <w:sz w:val="23"/>
          <w:szCs w:val="23"/>
          <w:lang w:eastAsia="de-CH"/>
        </w:rPr>
        <w:drawing>
          <wp:inline distT="0" distB="0" distL="0" distR="0" wp14:anchorId="5AE0CBBB" wp14:editId="7CF49FAB">
            <wp:extent cx="7048500" cy="419100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0" cy="4191000"/>
                    </a:xfrm>
                    <a:prstGeom prst="rect">
                      <a:avLst/>
                    </a:prstGeom>
                    <a:noFill/>
                    <a:ln>
                      <a:noFill/>
                    </a:ln>
                  </pic:spPr>
                </pic:pic>
              </a:graphicData>
            </a:graphic>
          </wp:inline>
        </w:drawing>
      </w:r>
      <w:r w:rsidRPr="00EB78C5">
        <w:rPr>
          <w:rFonts w:ascii="&amp;quot" w:eastAsia="Times New Roman" w:hAnsi="&amp;quot" w:cs="Times New Roman"/>
          <w:color w:val="565656"/>
          <w:sz w:val="23"/>
          <w:szCs w:val="23"/>
          <w:lang w:eastAsia="de-CH"/>
        </w:rPr>
        <w:t xml:space="preserve">Dieser 35-Milimeter-Filmprojektor, der sogenannte </w:t>
      </w:r>
      <w:proofErr w:type="spellStart"/>
      <w:r w:rsidRPr="00EB78C5">
        <w:rPr>
          <w:rFonts w:ascii="&amp;quot" w:eastAsia="Times New Roman" w:hAnsi="&amp;quot" w:cs="Times New Roman"/>
          <w:color w:val="565656"/>
          <w:sz w:val="23"/>
          <w:szCs w:val="23"/>
          <w:lang w:eastAsia="de-CH"/>
        </w:rPr>
        <w:t>Ernemann</w:t>
      </w:r>
      <w:proofErr w:type="spellEnd"/>
      <w:r w:rsidRPr="00EB78C5">
        <w:rPr>
          <w:rFonts w:ascii="&amp;quot" w:eastAsia="Times New Roman" w:hAnsi="&amp;quot" w:cs="Times New Roman"/>
          <w:color w:val="565656"/>
          <w:sz w:val="23"/>
          <w:szCs w:val="23"/>
          <w:lang w:eastAsia="de-CH"/>
        </w:rPr>
        <w:t xml:space="preserve"> </w:t>
      </w:r>
      <w:proofErr w:type="spellStart"/>
      <w:r w:rsidRPr="00EB78C5">
        <w:rPr>
          <w:rFonts w:ascii="&amp;quot" w:eastAsia="Times New Roman" w:hAnsi="&amp;quot" w:cs="Times New Roman"/>
          <w:color w:val="565656"/>
          <w:sz w:val="23"/>
          <w:szCs w:val="23"/>
          <w:lang w:eastAsia="de-CH"/>
        </w:rPr>
        <w:t>Kinox</w:t>
      </w:r>
      <w:proofErr w:type="spellEnd"/>
      <w:r w:rsidRPr="00EB78C5">
        <w:rPr>
          <w:rFonts w:ascii="&amp;quot" w:eastAsia="Times New Roman" w:hAnsi="&amp;quot" w:cs="Times New Roman"/>
          <w:color w:val="565656"/>
          <w:sz w:val="23"/>
          <w:szCs w:val="23"/>
          <w:lang w:eastAsia="de-CH"/>
        </w:rPr>
        <w:t xml:space="preserve"> 1, stammt aus den Jahren um 1914. In der Werbung wurde er damals als der ideale Familien-Kinematograph angeboten. Bild: Andrin </w:t>
      </w:r>
      <w:proofErr w:type="spellStart"/>
      <w:r w:rsidRPr="00EB78C5">
        <w:rPr>
          <w:rFonts w:ascii="&amp;quot" w:eastAsia="Times New Roman" w:hAnsi="&amp;quot" w:cs="Times New Roman"/>
          <w:color w:val="565656"/>
          <w:sz w:val="23"/>
          <w:szCs w:val="23"/>
          <w:lang w:eastAsia="de-CH"/>
        </w:rPr>
        <w:t>Uetz</w:t>
      </w:r>
      <w:proofErr w:type="spellEnd"/>
      <w:r w:rsidRPr="00EB78C5">
        <w:rPr>
          <w:rFonts w:ascii="&amp;quot" w:eastAsia="Times New Roman" w:hAnsi="&amp;quot" w:cs="Times New Roman"/>
          <w:color w:val="565656"/>
          <w:sz w:val="23"/>
          <w:szCs w:val="23"/>
          <w:lang w:eastAsia="de-CH"/>
        </w:rPr>
        <w:t xml:space="preserve"> </w:t>
      </w:r>
    </w:p>
    <w:p w14:paraId="5FDFA8C9" w14:textId="77777777" w:rsidR="00EB78C5" w:rsidRPr="00EB78C5" w:rsidRDefault="00EB78C5" w:rsidP="00EB78C5">
      <w:pPr>
        <w:spacing w:before="312" w:after="180" w:line="240" w:lineRule="auto"/>
        <w:textAlignment w:val="top"/>
        <w:outlineLvl w:val="2"/>
        <w:rPr>
          <w:rFonts w:ascii="&amp;quot" w:eastAsia="Times New Roman" w:hAnsi="&amp;quot" w:cs="Times New Roman"/>
          <w:color w:val="565656"/>
          <w:sz w:val="27"/>
          <w:szCs w:val="27"/>
          <w:lang w:eastAsia="de-CH"/>
        </w:rPr>
      </w:pPr>
      <w:r w:rsidRPr="00EB78C5">
        <w:rPr>
          <w:rFonts w:ascii="&amp;quot" w:eastAsia="Times New Roman" w:hAnsi="&amp;quot" w:cs="Times New Roman"/>
          <w:color w:val="565656"/>
          <w:sz w:val="27"/>
          <w:szCs w:val="27"/>
          <w:lang w:eastAsia="de-CH"/>
        </w:rPr>
        <w:t>Zur Ausstellung gibt es auch ein Rahmenprogramm </w:t>
      </w:r>
    </w:p>
    <w:p w14:paraId="225B02E2" w14:textId="77777777" w:rsidR="00EB78C5" w:rsidRPr="00EB78C5" w:rsidRDefault="00EB78C5" w:rsidP="00EB78C5">
      <w:pPr>
        <w:spacing w:after="18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color w:val="565656"/>
          <w:sz w:val="23"/>
          <w:szCs w:val="23"/>
          <w:lang w:eastAsia="de-CH"/>
        </w:rPr>
        <w:t xml:space="preserve">In ihren Grussworten danket Vertu Schawalder unter anderem Hansjörg Straub, welcher </w:t>
      </w:r>
      <w:hyperlink r:id="rId14" w:tgtFrame="_blank" w:history="1">
        <w:r w:rsidRPr="00EB78C5">
          <w:rPr>
            <w:rFonts w:ascii="&amp;quot" w:eastAsia="Times New Roman" w:hAnsi="&amp;quot" w:cs="Times New Roman"/>
            <w:color w:val="007CAB"/>
            <w:sz w:val="23"/>
            <w:szCs w:val="23"/>
            <w:lang w:eastAsia="de-CH"/>
          </w:rPr>
          <w:t>letztes Jahr in Überlingen eine ähnliche Ausstellung kuratiert hat</w:t>
        </w:r>
      </w:hyperlink>
      <w:r w:rsidRPr="00EB78C5">
        <w:rPr>
          <w:rFonts w:ascii="&amp;quot" w:eastAsia="Times New Roman" w:hAnsi="&amp;quot" w:cs="Times New Roman"/>
          <w:color w:val="565656"/>
          <w:sz w:val="23"/>
          <w:szCs w:val="23"/>
          <w:lang w:eastAsia="de-CH"/>
        </w:rPr>
        <w:t xml:space="preserve"> und viele Exponate beisteuern konnte. Weiteres Wissen und Gerätschaften hat </w:t>
      </w:r>
      <w:hyperlink r:id="rId15" w:anchor="Film-_und_Kinomuseum_Baden-Württemberg" w:tgtFrame="_blank" w:history="1">
        <w:r w:rsidRPr="00EB78C5">
          <w:rPr>
            <w:rFonts w:ascii="&amp;quot" w:eastAsia="Times New Roman" w:hAnsi="&amp;quot" w:cs="Times New Roman"/>
            <w:color w:val="007CAB"/>
            <w:sz w:val="23"/>
            <w:szCs w:val="23"/>
            <w:lang w:eastAsia="de-CH"/>
          </w:rPr>
          <w:t>Adrian Kutter</w:t>
        </w:r>
      </w:hyperlink>
      <w:r w:rsidRPr="00EB78C5">
        <w:rPr>
          <w:rFonts w:ascii="&amp;quot" w:eastAsia="Times New Roman" w:hAnsi="&amp;quot" w:cs="Times New Roman"/>
          <w:color w:val="565656"/>
          <w:sz w:val="23"/>
          <w:szCs w:val="23"/>
          <w:lang w:eastAsia="de-CH"/>
        </w:rPr>
        <w:t xml:space="preserve"> vom Film- und Kinomuseum Baden-Württemberg beigesteuert. Er wird zudem am 26. August 2020 einen Vortrag über seinen Vater, den Astronomen und Filmpionier </w:t>
      </w:r>
      <w:hyperlink r:id="rId16" w:tgtFrame="_blank" w:history="1">
        <w:r w:rsidRPr="00EB78C5">
          <w:rPr>
            <w:rFonts w:ascii="&amp;quot" w:eastAsia="Times New Roman" w:hAnsi="&amp;quot" w:cs="Times New Roman"/>
            <w:color w:val="007CAB"/>
            <w:sz w:val="23"/>
            <w:szCs w:val="23"/>
            <w:lang w:eastAsia="de-CH"/>
          </w:rPr>
          <w:t>Anton Kutter</w:t>
        </w:r>
      </w:hyperlink>
      <w:r w:rsidRPr="00EB78C5">
        <w:rPr>
          <w:rFonts w:ascii="&amp;quot" w:eastAsia="Times New Roman" w:hAnsi="&amp;quot" w:cs="Times New Roman"/>
          <w:color w:val="565656"/>
          <w:sz w:val="23"/>
          <w:szCs w:val="23"/>
          <w:lang w:eastAsia="de-CH"/>
        </w:rPr>
        <w:t xml:space="preserve"> halten im Museum am Hafen. Das vollständige Programm findet sich </w:t>
      </w:r>
      <w:hyperlink r:id="rId17" w:tgtFrame="_blank" w:history="1">
        <w:r w:rsidRPr="00EB78C5">
          <w:rPr>
            <w:rFonts w:ascii="&amp;quot" w:eastAsia="Times New Roman" w:hAnsi="&amp;quot" w:cs="Times New Roman"/>
            <w:color w:val="007CAB"/>
            <w:sz w:val="23"/>
            <w:szCs w:val="23"/>
            <w:lang w:eastAsia="de-CH"/>
          </w:rPr>
          <w:t>hier</w:t>
        </w:r>
      </w:hyperlink>
      <w:r w:rsidRPr="00EB78C5">
        <w:rPr>
          <w:rFonts w:ascii="&amp;quot" w:eastAsia="Times New Roman" w:hAnsi="&amp;quot" w:cs="Times New Roman"/>
          <w:color w:val="565656"/>
          <w:sz w:val="23"/>
          <w:szCs w:val="23"/>
          <w:lang w:eastAsia="de-CH"/>
        </w:rPr>
        <w:t>.</w:t>
      </w:r>
    </w:p>
    <w:p w14:paraId="188A661B" w14:textId="77777777" w:rsidR="00EB78C5" w:rsidRPr="00EB78C5" w:rsidRDefault="00EB78C5" w:rsidP="00EB78C5">
      <w:pPr>
        <w:spacing w:after="0" w:line="240" w:lineRule="auto"/>
        <w:textAlignment w:val="top"/>
        <w:rPr>
          <w:rFonts w:ascii="&amp;quot" w:eastAsia="Times New Roman" w:hAnsi="&amp;quot" w:cs="Times New Roman"/>
          <w:color w:val="565656"/>
          <w:sz w:val="23"/>
          <w:szCs w:val="23"/>
          <w:lang w:eastAsia="de-CH"/>
        </w:rPr>
      </w:pPr>
      <w:r w:rsidRPr="00EB78C5">
        <w:rPr>
          <w:rFonts w:ascii="&amp;quot" w:eastAsia="Times New Roman" w:hAnsi="&amp;quot" w:cs="Times New Roman"/>
          <w:noProof/>
          <w:color w:val="565656"/>
          <w:sz w:val="23"/>
          <w:szCs w:val="23"/>
          <w:lang w:eastAsia="de-CH"/>
        </w:rPr>
        <w:lastRenderedPageBreak/>
        <w:drawing>
          <wp:inline distT="0" distB="0" distL="0" distR="0" wp14:anchorId="4F9E620D" wp14:editId="0A245B2D">
            <wp:extent cx="7048500" cy="41910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0" cy="4191000"/>
                    </a:xfrm>
                    <a:prstGeom prst="rect">
                      <a:avLst/>
                    </a:prstGeom>
                    <a:noFill/>
                    <a:ln>
                      <a:noFill/>
                    </a:ln>
                  </pic:spPr>
                </pic:pic>
              </a:graphicData>
            </a:graphic>
          </wp:inline>
        </w:drawing>
      </w:r>
      <w:r w:rsidRPr="00EB78C5">
        <w:rPr>
          <w:rFonts w:ascii="&amp;quot" w:eastAsia="Times New Roman" w:hAnsi="&amp;quot" w:cs="Times New Roman"/>
          <w:color w:val="565656"/>
          <w:sz w:val="23"/>
          <w:szCs w:val="23"/>
          <w:lang w:eastAsia="de-CH"/>
        </w:rPr>
        <w:t xml:space="preserve">Scheinwerfer aufs Kino: Eingang zum ehemaligen Zollhaus am Hafen von Romanshorn. Bild: Andrin </w:t>
      </w:r>
      <w:proofErr w:type="spellStart"/>
      <w:r w:rsidRPr="00EB78C5">
        <w:rPr>
          <w:rFonts w:ascii="&amp;quot" w:eastAsia="Times New Roman" w:hAnsi="&amp;quot" w:cs="Times New Roman"/>
          <w:color w:val="565656"/>
          <w:sz w:val="23"/>
          <w:szCs w:val="23"/>
          <w:lang w:eastAsia="de-CH"/>
        </w:rPr>
        <w:t>Uetz</w:t>
      </w:r>
      <w:proofErr w:type="spellEnd"/>
    </w:p>
    <w:p w14:paraId="62F9F00C" w14:textId="77777777" w:rsidR="0092247A" w:rsidRDefault="00EB78C5">
      <w:bookmarkStart w:id="0" w:name="_GoBack"/>
      <w:bookmarkEnd w:id="0"/>
    </w:p>
    <w:sectPr w:rsidR="009224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55CE7"/>
    <w:multiLevelType w:val="multilevel"/>
    <w:tmpl w:val="B18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A06B1C"/>
    <w:multiLevelType w:val="multilevel"/>
    <w:tmpl w:val="E3EA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BF34FA"/>
    <w:multiLevelType w:val="multilevel"/>
    <w:tmpl w:val="484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8C5"/>
    <w:rsid w:val="00CE48EF"/>
    <w:rsid w:val="00EB78C5"/>
    <w:rsid w:val="00F2695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95AD"/>
  <w15:chartTrackingRefBased/>
  <w15:docId w15:val="{354723FE-C40B-489D-98AA-F8DBFB3D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6991">
      <w:bodyDiv w:val="1"/>
      <w:marLeft w:val="0"/>
      <w:marRight w:val="0"/>
      <w:marTop w:val="0"/>
      <w:marBottom w:val="0"/>
      <w:divBdr>
        <w:top w:val="none" w:sz="0" w:space="0" w:color="auto"/>
        <w:left w:val="none" w:sz="0" w:space="0" w:color="auto"/>
        <w:bottom w:val="none" w:sz="0" w:space="0" w:color="auto"/>
        <w:right w:val="none" w:sz="0" w:space="0" w:color="auto"/>
      </w:divBdr>
      <w:divsChild>
        <w:div w:id="1858080275">
          <w:marLeft w:val="0"/>
          <w:marRight w:val="2"/>
          <w:marTop w:val="0"/>
          <w:marBottom w:val="0"/>
          <w:divBdr>
            <w:top w:val="none" w:sz="0" w:space="0" w:color="auto"/>
            <w:left w:val="none" w:sz="0" w:space="0" w:color="auto"/>
            <w:bottom w:val="none" w:sz="0" w:space="0" w:color="auto"/>
            <w:right w:val="none" w:sz="0" w:space="0" w:color="auto"/>
          </w:divBdr>
          <w:divsChild>
            <w:div w:id="1053773235">
              <w:marLeft w:val="0"/>
              <w:marRight w:val="0"/>
              <w:marTop w:val="0"/>
              <w:marBottom w:val="0"/>
              <w:divBdr>
                <w:top w:val="none" w:sz="0" w:space="0" w:color="auto"/>
                <w:left w:val="none" w:sz="0" w:space="0" w:color="auto"/>
                <w:bottom w:val="none" w:sz="0" w:space="0" w:color="auto"/>
                <w:right w:val="none" w:sz="0" w:space="0" w:color="auto"/>
              </w:divBdr>
              <w:divsChild>
                <w:div w:id="16762300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76237387">
      <w:bodyDiv w:val="1"/>
      <w:marLeft w:val="0"/>
      <w:marRight w:val="0"/>
      <w:marTop w:val="0"/>
      <w:marBottom w:val="0"/>
      <w:divBdr>
        <w:top w:val="none" w:sz="0" w:space="0" w:color="auto"/>
        <w:left w:val="none" w:sz="0" w:space="0" w:color="auto"/>
        <w:bottom w:val="none" w:sz="0" w:space="0" w:color="auto"/>
        <w:right w:val="none" w:sz="0" w:space="0" w:color="auto"/>
      </w:divBdr>
      <w:divsChild>
        <w:div w:id="1368025919">
          <w:marLeft w:val="0"/>
          <w:marRight w:val="2"/>
          <w:marTop w:val="0"/>
          <w:marBottom w:val="0"/>
          <w:divBdr>
            <w:top w:val="none" w:sz="0" w:space="0" w:color="auto"/>
            <w:left w:val="none" w:sz="0" w:space="0" w:color="auto"/>
            <w:bottom w:val="none" w:sz="0" w:space="0" w:color="auto"/>
            <w:right w:val="none" w:sz="0" w:space="0" w:color="auto"/>
          </w:divBdr>
          <w:divsChild>
            <w:div w:id="1736010772">
              <w:marLeft w:val="0"/>
              <w:marRight w:val="0"/>
              <w:marTop w:val="0"/>
              <w:marBottom w:val="0"/>
              <w:divBdr>
                <w:top w:val="none" w:sz="0" w:space="0" w:color="auto"/>
                <w:left w:val="none" w:sz="0" w:space="0" w:color="auto"/>
                <w:bottom w:val="none" w:sz="0" w:space="0" w:color="auto"/>
                <w:right w:val="none" w:sz="0" w:space="0" w:color="auto"/>
              </w:divBdr>
              <w:divsChild>
                <w:div w:id="875505720">
                  <w:marLeft w:val="0"/>
                  <w:marRight w:val="0"/>
                  <w:marTop w:val="0"/>
                  <w:marBottom w:val="150"/>
                  <w:divBdr>
                    <w:top w:val="none" w:sz="0" w:space="0" w:color="auto"/>
                    <w:left w:val="none" w:sz="0" w:space="0" w:color="auto"/>
                    <w:bottom w:val="none" w:sz="0" w:space="0" w:color="auto"/>
                    <w:right w:val="none" w:sz="0" w:space="0" w:color="auto"/>
                  </w:divBdr>
                </w:div>
                <w:div w:id="656962102">
                  <w:marLeft w:val="0"/>
                  <w:marRight w:val="0"/>
                  <w:marTop w:val="600"/>
                  <w:marBottom w:val="600"/>
                  <w:divBdr>
                    <w:top w:val="single" w:sz="6" w:space="8" w:color="979797"/>
                    <w:left w:val="none" w:sz="0" w:space="0" w:color="auto"/>
                    <w:bottom w:val="single" w:sz="6" w:space="8" w:color="979797"/>
                    <w:right w:val="none" w:sz="0" w:space="0" w:color="auto"/>
                  </w:divBdr>
                  <w:divsChild>
                    <w:div w:id="1671523917">
                      <w:marLeft w:val="0"/>
                      <w:marRight w:val="0"/>
                      <w:marTop w:val="0"/>
                      <w:marBottom w:val="0"/>
                      <w:divBdr>
                        <w:top w:val="none" w:sz="0" w:space="0" w:color="auto"/>
                        <w:left w:val="none" w:sz="0" w:space="0" w:color="auto"/>
                        <w:bottom w:val="none" w:sz="0" w:space="0" w:color="auto"/>
                        <w:right w:val="none" w:sz="0" w:space="0" w:color="auto"/>
                      </w:divBdr>
                      <w:divsChild>
                        <w:div w:id="1554387335">
                          <w:marLeft w:val="0"/>
                          <w:marRight w:val="0"/>
                          <w:marTop w:val="0"/>
                          <w:marBottom w:val="0"/>
                          <w:divBdr>
                            <w:top w:val="none" w:sz="0" w:space="0" w:color="auto"/>
                            <w:left w:val="none" w:sz="0" w:space="0" w:color="auto"/>
                            <w:bottom w:val="none" w:sz="0" w:space="0" w:color="auto"/>
                            <w:right w:val="none" w:sz="0" w:space="0" w:color="auto"/>
                          </w:divBdr>
                          <w:divsChild>
                            <w:div w:id="2014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1798">
                  <w:marLeft w:val="0"/>
                  <w:marRight w:val="0"/>
                  <w:marTop w:val="0"/>
                  <w:marBottom w:val="0"/>
                  <w:divBdr>
                    <w:top w:val="none" w:sz="0" w:space="0" w:color="auto"/>
                    <w:left w:val="none" w:sz="0" w:space="0" w:color="auto"/>
                    <w:bottom w:val="none" w:sz="0" w:space="0" w:color="auto"/>
                    <w:right w:val="none" w:sz="0" w:space="0" w:color="auto"/>
                  </w:divBdr>
                  <w:divsChild>
                    <w:div w:id="744112776">
                      <w:marLeft w:val="0"/>
                      <w:marRight w:val="0"/>
                      <w:marTop w:val="0"/>
                      <w:marBottom w:val="0"/>
                      <w:divBdr>
                        <w:top w:val="none" w:sz="0" w:space="0" w:color="auto"/>
                        <w:left w:val="none" w:sz="0" w:space="0" w:color="auto"/>
                        <w:bottom w:val="none" w:sz="0" w:space="0" w:color="auto"/>
                        <w:right w:val="none" w:sz="0" w:space="0" w:color="auto"/>
                      </w:divBdr>
                      <w:divsChild>
                        <w:div w:id="1040082937">
                          <w:marLeft w:val="0"/>
                          <w:marRight w:val="0"/>
                          <w:marTop w:val="0"/>
                          <w:marBottom w:val="0"/>
                          <w:divBdr>
                            <w:top w:val="none" w:sz="0" w:space="0" w:color="auto"/>
                            <w:left w:val="none" w:sz="0" w:space="0" w:color="auto"/>
                            <w:bottom w:val="none" w:sz="0" w:space="0" w:color="auto"/>
                            <w:right w:val="none" w:sz="0" w:space="0" w:color="auto"/>
                          </w:divBdr>
                        </w:div>
                        <w:div w:id="18617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6724">
          <w:marLeft w:val="-60"/>
          <w:marRight w:val="0"/>
          <w:marTop w:val="0"/>
          <w:marBottom w:val="0"/>
          <w:divBdr>
            <w:top w:val="none" w:sz="0" w:space="0" w:color="auto"/>
            <w:left w:val="none" w:sz="0" w:space="0" w:color="auto"/>
            <w:bottom w:val="none" w:sz="0" w:space="0" w:color="auto"/>
            <w:right w:val="none" w:sz="0" w:space="0" w:color="auto"/>
          </w:divBdr>
          <w:divsChild>
            <w:div w:id="1306735257">
              <w:marLeft w:val="0"/>
              <w:marRight w:val="0"/>
              <w:marTop w:val="0"/>
              <w:marBottom w:val="0"/>
              <w:divBdr>
                <w:top w:val="none" w:sz="0" w:space="0" w:color="auto"/>
                <w:left w:val="none" w:sz="0" w:space="0" w:color="auto"/>
                <w:bottom w:val="none" w:sz="0" w:space="0" w:color="auto"/>
                <w:right w:val="none" w:sz="0" w:space="0" w:color="auto"/>
              </w:divBdr>
              <w:divsChild>
                <w:div w:id="1174760262">
                  <w:marLeft w:val="0"/>
                  <w:marRight w:val="0"/>
                  <w:marTop w:val="300"/>
                  <w:marBottom w:val="300"/>
                  <w:divBdr>
                    <w:top w:val="none" w:sz="0" w:space="0" w:color="auto"/>
                    <w:left w:val="none" w:sz="0" w:space="0" w:color="auto"/>
                    <w:bottom w:val="none" w:sz="0" w:space="0" w:color="auto"/>
                    <w:right w:val="none" w:sz="0" w:space="0" w:color="auto"/>
                  </w:divBdr>
                  <w:divsChild>
                    <w:div w:id="2111195463">
                      <w:marLeft w:val="0"/>
                      <w:marRight w:val="0"/>
                      <w:marTop w:val="0"/>
                      <w:marBottom w:val="0"/>
                      <w:divBdr>
                        <w:top w:val="none" w:sz="0" w:space="0" w:color="auto"/>
                        <w:left w:val="none" w:sz="0" w:space="0" w:color="auto"/>
                        <w:bottom w:val="none" w:sz="0" w:space="0" w:color="auto"/>
                        <w:right w:val="none" w:sz="0" w:space="0" w:color="auto"/>
                      </w:divBdr>
                    </w:div>
                  </w:divsChild>
                </w:div>
                <w:div w:id="2123843818">
                  <w:marLeft w:val="0"/>
                  <w:marRight w:val="0"/>
                  <w:marTop w:val="0"/>
                  <w:marBottom w:val="300"/>
                  <w:divBdr>
                    <w:top w:val="none" w:sz="0" w:space="0" w:color="auto"/>
                    <w:left w:val="none" w:sz="0" w:space="0" w:color="auto"/>
                    <w:bottom w:val="none" w:sz="0" w:space="0" w:color="auto"/>
                    <w:right w:val="none" w:sz="0" w:space="0" w:color="auto"/>
                  </w:divBdr>
                </w:div>
                <w:div w:id="291444326">
                  <w:marLeft w:val="0"/>
                  <w:marRight w:val="0"/>
                  <w:marTop w:val="0"/>
                  <w:marBottom w:val="300"/>
                  <w:divBdr>
                    <w:top w:val="none" w:sz="0" w:space="0" w:color="auto"/>
                    <w:left w:val="none" w:sz="0" w:space="0" w:color="auto"/>
                    <w:bottom w:val="none" w:sz="0" w:space="0" w:color="auto"/>
                    <w:right w:val="none" w:sz="0" w:space="0" w:color="auto"/>
                  </w:divBdr>
                </w:div>
                <w:div w:id="661927661">
                  <w:marLeft w:val="0"/>
                  <w:marRight w:val="0"/>
                  <w:marTop w:val="0"/>
                  <w:marBottom w:val="0"/>
                  <w:divBdr>
                    <w:top w:val="none" w:sz="0" w:space="0" w:color="auto"/>
                    <w:left w:val="none" w:sz="0" w:space="0" w:color="auto"/>
                    <w:bottom w:val="none" w:sz="0" w:space="0" w:color="auto"/>
                    <w:right w:val="none" w:sz="0" w:space="0" w:color="auto"/>
                  </w:divBdr>
                </w:div>
                <w:div w:id="140007062">
                  <w:marLeft w:val="0"/>
                  <w:marRight w:val="0"/>
                  <w:marTop w:val="0"/>
                  <w:marBottom w:val="0"/>
                  <w:divBdr>
                    <w:top w:val="none" w:sz="0" w:space="0" w:color="auto"/>
                    <w:left w:val="none" w:sz="0" w:space="0" w:color="auto"/>
                    <w:bottom w:val="none" w:sz="0" w:space="0" w:color="auto"/>
                    <w:right w:val="none" w:sz="0" w:space="0" w:color="auto"/>
                  </w:divBdr>
                </w:div>
              </w:divsChild>
            </w:div>
            <w:div w:id="1022246873">
              <w:marLeft w:val="0"/>
              <w:marRight w:val="0"/>
              <w:marTop w:val="0"/>
              <w:marBottom w:val="225"/>
              <w:divBdr>
                <w:top w:val="none" w:sz="0" w:space="0" w:color="auto"/>
                <w:left w:val="none" w:sz="0" w:space="0" w:color="auto"/>
                <w:bottom w:val="none" w:sz="0" w:space="0" w:color="auto"/>
                <w:right w:val="none" w:sz="0" w:space="0" w:color="auto"/>
              </w:divBdr>
              <w:divsChild>
                <w:div w:id="1046106650">
                  <w:marLeft w:val="0"/>
                  <w:marRight w:val="0"/>
                  <w:marTop w:val="0"/>
                  <w:marBottom w:val="0"/>
                  <w:divBdr>
                    <w:top w:val="none" w:sz="0" w:space="0" w:color="auto"/>
                    <w:left w:val="none" w:sz="0" w:space="0" w:color="auto"/>
                    <w:bottom w:val="none" w:sz="0" w:space="0" w:color="auto"/>
                    <w:right w:val="none" w:sz="0" w:space="0" w:color="auto"/>
                  </w:divBdr>
                </w:div>
              </w:divsChild>
            </w:div>
            <w:div w:id="619074778">
              <w:marLeft w:val="0"/>
              <w:marRight w:val="0"/>
              <w:marTop w:val="0"/>
              <w:marBottom w:val="0"/>
              <w:divBdr>
                <w:top w:val="none" w:sz="0" w:space="0" w:color="auto"/>
                <w:left w:val="none" w:sz="0" w:space="0" w:color="auto"/>
                <w:bottom w:val="none" w:sz="0" w:space="0" w:color="auto"/>
                <w:right w:val="none" w:sz="0" w:space="0" w:color="auto"/>
              </w:divBdr>
              <w:divsChild>
                <w:div w:id="1303804137">
                  <w:marLeft w:val="0"/>
                  <w:marRight w:val="4"/>
                  <w:marTop w:val="600"/>
                  <w:marBottom w:val="450"/>
                  <w:divBdr>
                    <w:top w:val="single" w:sz="6" w:space="0" w:color="00AB3A"/>
                    <w:left w:val="single" w:sz="6" w:space="0" w:color="00AB3A"/>
                    <w:bottom w:val="single" w:sz="6" w:space="0" w:color="00AB3A"/>
                    <w:right w:val="single" w:sz="6" w:space="0" w:color="00AB3A"/>
                  </w:divBdr>
                  <w:divsChild>
                    <w:div w:id="70851464">
                      <w:marLeft w:val="0"/>
                      <w:marRight w:val="0"/>
                      <w:marTop w:val="0"/>
                      <w:marBottom w:val="0"/>
                      <w:divBdr>
                        <w:top w:val="none" w:sz="0" w:space="0" w:color="auto"/>
                        <w:left w:val="none" w:sz="0" w:space="0" w:color="auto"/>
                        <w:bottom w:val="none" w:sz="0" w:space="0" w:color="auto"/>
                        <w:right w:val="none" w:sz="0" w:space="0" w:color="auto"/>
                      </w:divBdr>
                    </w:div>
                    <w:div w:id="8744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4265">
          <w:marLeft w:val="0"/>
          <w:marRight w:val="0"/>
          <w:marTop w:val="300"/>
          <w:marBottom w:val="450"/>
          <w:divBdr>
            <w:top w:val="none" w:sz="0" w:space="0" w:color="auto"/>
            <w:left w:val="none" w:sz="0" w:space="0" w:color="auto"/>
            <w:bottom w:val="none" w:sz="0" w:space="0" w:color="auto"/>
            <w:right w:val="none" w:sz="0" w:space="0" w:color="auto"/>
          </w:divBdr>
        </w:div>
        <w:div w:id="1960064622">
          <w:marLeft w:val="0"/>
          <w:marRight w:val="2"/>
          <w:marTop w:val="0"/>
          <w:marBottom w:val="600"/>
          <w:divBdr>
            <w:top w:val="single" w:sz="6" w:space="0" w:color="979797"/>
            <w:left w:val="single" w:sz="6" w:space="0" w:color="979797"/>
            <w:bottom w:val="single" w:sz="6" w:space="0" w:color="979797"/>
            <w:right w:val="single" w:sz="6" w:space="0" w:color="979797"/>
          </w:divBdr>
          <w:divsChild>
            <w:div w:id="1385716134">
              <w:marLeft w:val="0"/>
              <w:marRight w:val="0"/>
              <w:marTop w:val="0"/>
              <w:marBottom w:val="0"/>
              <w:divBdr>
                <w:top w:val="none" w:sz="0" w:space="0" w:color="auto"/>
                <w:left w:val="none" w:sz="0" w:space="0" w:color="auto"/>
                <w:bottom w:val="none" w:sz="0" w:space="0" w:color="auto"/>
                <w:right w:val="none" w:sz="0" w:space="0" w:color="auto"/>
              </w:divBdr>
              <w:divsChild>
                <w:div w:id="223106433">
                  <w:marLeft w:val="0"/>
                  <w:marRight w:val="0"/>
                  <w:marTop w:val="0"/>
                  <w:marBottom w:val="0"/>
                  <w:divBdr>
                    <w:top w:val="none" w:sz="0" w:space="0" w:color="auto"/>
                    <w:left w:val="none" w:sz="0" w:space="0" w:color="auto"/>
                    <w:bottom w:val="none" w:sz="0" w:space="0" w:color="auto"/>
                    <w:right w:val="none" w:sz="0" w:space="0" w:color="auto"/>
                  </w:divBdr>
                </w:div>
              </w:divsChild>
            </w:div>
            <w:div w:id="15207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filmstudieren.ch/kinder-der-nacht" TargetMode="External"/><Relationship Id="rId17" Type="http://schemas.openxmlformats.org/officeDocument/2006/relationships/hyperlink" Target="https://www.kino-roxy.ch/fileadmin/images/welt_im_kino/veranstaltungskalender.pdf." TargetMode="External"/><Relationship Id="rId2" Type="http://schemas.openxmlformats.org/officeDocument/2006/relationships/styles" Target="styles.xml"/><Relationship Id="rId16" Type="http://schemas.openxmlformats.org/officeDocument/2006/relationships/hyperlink" Target="https://de.wikipedia.org/wiki/Anton_Kut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hurgaukultur.ch/magazin/hoffnung-auf-happy-end-3335" TargetMode="External"/><Relationship Id="rId11" Type="http://schemas.openxmlformats.org/officeDocument/2006/relationships/hyperlink" Target="https://www.swissfilms.ch/de/film_search/filmdetails/-/id_film/2147032282" TargetMode="External"/><Relationship Id="rId5" Type="http://schemas.openxmlformats.org/officeDocument/2006/relationships/image" Target="media/image1.jpeg"/><Relationship Id="rId15" Type="http://schemas.openxmlformats.org/officeDocument/2006/relationships/hyperlink" Target="https://de.wikipedia.org/wiki/Adrian_Kutter" TargetMode="External"/><Relationship Id="rId10" Type="http://schemas.openxmlformats.org/officeDocument/2006/relationships/hyperlink" Target="https://www.swissfilms.ch/de/film_search/filmdetails/-/id_film/214653502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otti-happle.ch/" TargetMode="External"/><Relationship Id="rId14" Type="http://schemas.openxmlformats.org/officeDocument/2006/relationships/hyperlink" Target="https://www.suedkurier.de/region/bodenseekreis/ueberlingen/Kurator-Hansjoerg-Straub-laesst-in-der-Ausstellung-Verfuehrung-100-Jahre-Kino-in-UEberlingen-Geschichte-lebendig-werden;art372495,1008100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826</Words>
  <Characters>5209</Characters>
  <Application>Microsoft Office Word</Application>
  <DocSecurity>0</DocSecurity>
  <Lines>43</Lines>
  <Paragraphs>12</Paragraphs>
  <ScaleCrop>false</ScaleCrop>
  <Company/>
  <LinksUpToDate>false</LinksUpToDate>
  <CharactersWithSpaces>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Marquart</dc:creator>
  <cp:keywords/>
  <dc:description/>
  <cp:lastModifiedBy>Lydia Marquart</cp:lastModifiedBy>
  <cp:revision>1</cp:revision>
  <dcterms:created xsi:type="dcterms:W3CDTF">2020-02-15T11:57:00Z</dcterms:created>
  <dcterms:modified xsi:type="dcterms:W3CDTF">2020-02-15T12:00:00Z</dcterms:modified>
</cp:coreProperties>
</file>